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6BED5" w14:textId="77777777" w:rsidR="004B18DF" w:rsidRPr="001B2A4A" w:rsidRDefault="004B18DF" w:rsidP="004B18DF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ascii="Times New Roman" w:hAnsi="Times New Roman" w:cs="Times New Roman"/>
          <w:sz w:val="21"/>
          <w:szCs w:val="21"/>
        </w:rPr>
        <w:t>Załącznik nr 5</w:t>
      </w:r>
      <w:r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1"/>
        <w:gridCol w:w="5875"/>
      </w:tblGrid>
      <w:tr w:rsidR="004B18DF" w:rsidRPr="001B2A4A" w14:paraId="2AFE0553" w14:textId="77777777" w:rsidTr="002A2087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5F43C359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14:paraId="45AA2298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7E7AC6D2" w14:textId="77777777" w:rsidTr="002A2087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6E1F0E67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14:paraId="387869AC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0220F206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472A503D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14:paraId="3D550801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1923862F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44F1739F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14:paraId="7DED7161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7D674B96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02DF7AF1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14:paraId="527C1610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14:paraId="39E709F5" w14:textId="77777777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14:paraId="7ECBC049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14:paraId="699CA807" w14:textId="77777777"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14:paraId="6F75C7AE" w14:textId="77777777" w:rsidR="004B18DF" w:rsidRDefault="004B18DF" w:rsidP="004B18DF">
      <w:pPr>
        <w:pStyle w:val="Standard"/>
        <w:rPr>
          <w:rFonts w:cs="Arial"/>
          <w:sz w:val="22"/>
          <w:szCs w:val="22"/>
        </w:rPr>
      </w:pPr>
    </w:p>
    <w:p w14:paraId="147A4996" w14:textId="77777777"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14:paraId="3265BE35" w14:textId="77777777" w:rsidR="00FB459A" w:rsidRDefault="004B18DF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14:paraId="043ED25F" w14:textId="77777777"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14:paraId="79193530" w14:textId="77777777"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14:paraId="571A78DC" w14:textId="77777777"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14:paraId="2D9B64AB" w14:textId="77777777"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14:paraId="3D71B84E" w14:textId="77777777"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14:paraId="4EB86D6A" w14:textId="59D4AC91" w:rsidR="00FB459A" w:rsidRDefault="00E62397" w:rsidP="008C4E75">
      <w:pPr>
        <w:pStyle w:val="Standard"/>
        <w:spacing w:line="276" w:lineRule="auto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</w:t>
      </w:r>
      <w:r w:rsidRPr="004B18DF">
        <w:rPr>
          <w:rFonts w:eastAsia="TimesNewRoman" w:cs="Calibri Light"/>
          <w:sz w:val="22"/>
          <w:szCs w:val="22"/>
        </w:rPr>
        <w:t xml:space="preserve"> </w:t>
      </w:r>
      <w:r w:rsidRPr="004B18DF">
        <w:rPr>
          <w:rFonts w:eastAsia="TimesNewRoman" w:cs="Calibri Light"/>
          <w:bCs/>
          <w:sz w:val="22"/>
          <w:szCs w:val="22"/>
        </w:rPr>
        <w:t>n</w:t>
      </w:r>
      <w:r w:rsidR="008C4E75" w:rsidRPr="004B18DF">
        <w:rPr>
          <w:rFonts w:eastAsia="Times New Roman" w:cs="Garamond"/>
          <w:bCs/>
          <w:spacing w:val="-4"/>
          <w:sz w:val="22"/>
          <w:szCs w:val="22"/>
          <w:lang w:eastAsia="ar-SA"/>
        </w:rPr>
        <w:t>a</w:t>
      </w:r>
      <w:r w:rsidR="008C4E75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 </w:t>
      </w:r>
      <w:r w:rsidR="002A2087" w:rsidRPr="007F7F41">
        <w:rPr>
          <w:sz w:val="21"/>
          <w:szCs w:val="21"/>
        </w:rPr>
        <w:t>„</w:t>
      </w:r>
      <w:r w:rsidR="002A2087" w:rsidRPr="007F7F41">
        <w:rPr>
          <w:b/>
          <w:sz w:val="21"/>
          <w:szCs w:val="21"/>
        </w:rPr>
        <w:t>sukcesywne</w:t>
      </w:r>
      <w:r w:rsidR="002A2087" w:rsidRPr="007F7F41">
        <w:rPr>
          <w:b/>
          <w:bCs/>
          <w:sz w:val="21"/>
          <w:szCs w:val="21"/>
        </w:rPr>
        <w:t xml:space="preserve"> dostawy </w:t>
      </w:r>
      <w:r w:rsidR="00D70DC2">
        <w:rPr>
          <w:b/>
          <w:bCs/>
          <w:sz w:val="21"/>
          <w:szCs w:val="21"/>
        </w:rPr>
        <w:t>pieczywa przeznaczonego</w:t>
      </w:r>
      <w:r w:rsidR="002A2087" w:rsidRPr="007F7F41">
        <w:rPr>
          <w:b/>
          <w:bCs/>
          <w:sz w:val="21"/>
          <w:szCs w:val="21"/>
        </w:rPr>
        <w:t xml:space="preserve"> do przygotowania żyw</w:t>
      </w:r>
      <w:r w:rsidR="002A2087">
        <w:rPr>
          <w:b/>
          <w:bCs/>
          <w:sz w:val="21"/>
          <w:szCs w:val="21"/>
        </w:rPr>
        <w:t>ie</w:t>
      </w:r>
      <w:r w:rsidR="002A2087" w:rsidRPr="007F7F41">
        <w:rPr>
          <w:b/>
          <w:bCs/>
          <w:sz w:val="21"/>
          <w:szCs w:val="21"/>
        </w:rPr>
        <w:t>nia zbiorowego w Bursie Szkolnej w Ełku</w:t>
      </w:r>
      <w:r w:rsidR="002A2087" w:rsidRPr="007F7F41">
        <w:rPr>
          <w:b/>
          <w:sz w:val="21"/>
          <w:szCs w:val="21"/>
        </w:rPr>
        <w:t>”</w:t>
      </w:r>
      <w:r w:rsidR="004B18DF">
        <w:rPr>
          <w:rFonts w:eastAsia="TT8Fo00" w:cs="TT8Fo00"/>
          <w:b/>
          <w:bCs/>
          <w:color w:val="000000"/>
          <w:spacing w:val="-4"/>
          <w:sz w:val="22"/>
          <w:szCs w:val="22"/>
        </w:rPr>
        <w:t>',</w:t>
      </w:r>
      <w:r w:rsidR="00AB553A">
        <w:rPr>
          <w:rFonts w:eastAsia="Times New Roman" w:cs="Arial"/>
          <w:b/>
          <w:bCs/>
          <w:spacing w:val="-4"/>
          <w:sz w:val="22"/>
          <w:szCs w:val="22"/>
        </w:rPr>
        <w:t xml:space="preserve"> znak sprawy: </w:t>
      </w:r>
      <w:r w:rsidR="002A2087">
        <w:rPr>
          <w:b/>
          <w:color w:val="000000"/>
          <w:sz w:val="21"/>
          <w:szCs w:val="21"/>
        </w:rPr>
        <w:t>BS.D.2401-</w:t>
      </w:r>
      <w:r w:rsidR="00D70DC2">
        <w:rPr>
          <w:b/>
          <w:color w:val="000000"/>
          <w:sz w:val="21"/>
          <w:szCs w:val="21"/>
        </w:rPr>
        <w:t>2</w:t>
      </w:r>
      <w:r w:rsidR="00AC0CF4">
        <w:rPr>
          <w:b/>
          <w:color w:val="000000"/>
          <w:sz w:val="21"/>
          <w:szCs w:val="21"/>
        </w:rPr>
        <w:t>4</w:t>
      </w:r>
      <w:r w:rsidR="00CA35AC">
        <w:rPr>
          <w:b/>
          <w:color w:val="000000"/>
          <w:sz w:val="21"/>
          <w:szCs w:val="21"/>
        </w:rPr>
        <w:t>/</w:t>
      </w:r>
      <w:r w:rsidR="002A2087">
        <w:rPr>
          <w:b/>
          <w:color w:val="000000"/>
          <w:sz w:val="21"/>
          <w:szCs w:val="21"/>
        </w:rPr>
        <w:t>202</w:t>
      </w:r>
      <w:r w:rsidR="00CA35AC">
        <w:rPr>
          <w:b/>
          <w:color w:val="000000"/>
          <w:sz w:val="21"/>
          <w:szCs w:val="21"/>
        </w:rPr>
        <w:t>5</w:t>
      </w:r>
      <w:r w:rsidRPr="00146557">
        <w:rPr>
          <w:rFonts w:eastAsia="TimesNewRoman" w:cs="Calibri Light"/>
          <w:sz w:val="22"/>
          <w:szCs w:val="22"/>
        </w:rPr>
        <w:t>, w zakresie określonym w art. 10</w:t>
      </w:r>
      <w:r w:rsidR="004B18DF">
        <w:rPr>
          <w:rFonts w:eastAsia="TimesNewRoman" w:cs="Calibri Light"/>
          <w:sz w:val="22"/>
          <w:szCs w:val="22"/>
        </w:rPr>
        <w:t>8 ust. 1 pkt 5 ustawy z dnia 11 </w:t>
      </w:r>
      <w:r w:rsidRPr="00146557">
        <w:rPr>
          <w:rFonts w:eastAsia="TimesNewRoman" w:cs="Calibri Light"/>
          <w:sz w:val="22"/>
          <w:szCs w:val="22"/>
        </w:rPr>
        <w:t>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14:paraId="144A56A0" w14:textId="228D3ECE"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</w:t>
      </w:r>
      <w:r w:rsidR="004B18DF">
        <w:rPr>
          <w:rFonts w:eastAsia="TimesNewRoman" w:cs="Calibri Light"/>
          <w:sz w:val="22"/>
          <w:szCs w:val="22"/>
        </w:rPr>
        <w:t xml:space="preserve">cji i konsumentów </w:t>
      </w:r>
      <w:r w:rsidR="004B18DF" w:rsidRPr="004B18DF">
        <w:rPr>
          <w:rFonts w:eastAsia="TimesNewRoman" w:cs="Calibri Light"/>
          <w:i/>
          <w:sz w:val="22"/>
          <w:szCs w:val="22"/>
        </w:rPr>
        <w:t>(Dz. U. z 202</w:t>
      </w:r>
      <w:r w:rsidR="00F95F10">
        <w:rPr>
          <w:rFonts w:eastAsia="TimesNewRoman" w:cs="Calibri Light"/>
          <w:i/>
          <w:sz w:val="22"/>
          <w:szCs w:val="22"/>
        </w:rPr>
        <w:t xml:space="preserve">4 r. </w:t>
      </w:r>
      <w:r w:rsidR="00BF420C">
        <w:rPr>
          <w:rFonts w:eastAsia="TimesNewRoman" w:cs="Calibri Light"/>
          <w:i/>
          <w:kern w:val="0"/>
          <w:sz w:val="22"/>
          <w:szCs w:val="22"/>
        </w:rPr>
        <w:t>poz. 1616 oraz z 2025 r. poz. 794 ze zm.)</w:t>
      </w:r>
      <w:r w:rsidR="00BF420C">
        <w:rPr>
          <w:rFonts w:eastAsia="TimesNewRoman" w:cs="Calibri Light"/>
          <w:kern w:val="0"/>
          <w:sz w:val="22"/>
          <w:szCs w:val="22"/>
        </w:rPr>
        <w:t xml:space="preserve">, </w:t>
      </w:r>
      <w:r>
        <w:rPr>
          <w:rFonts w:eastAsia="TimesNewRoman" w:cs="Calibri Light"/>
          <w:sz w:val="22"/>
          <w:szCs w:val="22"/>
        </w:rPr>
        <w:t>z innym Wykonawcą, który złożył odrębną ofertę*,</w:t>
      </w:r>
    </w:p>
    <w:p w14:paraId="02E9E6CF" w14:textId="77777777"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14:paraId="62484CE4" w14:textId="77777777"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</w:t>
      </w:r>
      <w:r w:rsidR="00F95F10">
        <w:rPr>
          <w:rFonts w:eastAsia="TimesNewRoman" w:cs="Calibri Light"/>
          <w:i/>
          <w:sz w:val="22"/>
          <w:szCs w:val="22"/>
        </w:rPr>
        <w:t>(Dz. U. z 2024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r. poz. </w:t>
      </w:r>
      <w:r w:rsidR="00F95F10">
        <w:rPr>
          <w:rFonts w:eastAsia="TimesNewRoman" w:cs="Calibri Light"/>
          <w:i/>
          <w:sz w:val="22"/>
          <w:szCs w:val="22"/>
        </w:rPr>
        <w:t>594 i 1237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ze zm.)</w:t>
      </w:r>
      <w:r>
        <w:rPr>
          <w:rFonts w:eastAsia="TimesNewRoman" w:cs="Calibri Light"/>
          <w:sz w:val="22"/>
          <w:szCs w:val="22"/>
        </w:rPr>
        <w:t>, z innym Wykonawcą, który złożył odrębną ofertę oraz przedkładam dokumenty i informacje potwierdzające przygotowanie oferty, niezależnie od innego Wykonawcy należącego do tej samej grupy kapitałowej*.</w:t>
      </w:r>
    </w:p>
    <w:p w14:paraId="0ABAC1CB" w14:textId="77777777"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14:paraId="39A92FA2" w14:textId="77777777"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14:paraId="2A953E1B" w14:textId="77777777"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14:paraId="3A7C6CFF" w14:textId="77777777"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14:paraId="526E4EA6" w14:textId="77777777"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14:paraId="6CCC123D" w14:textId="77777777" w:rsidR="008C4E75" w:rsidRDefault="008C4E75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</w:p>
    <w:p w14:paraId="6BE4A97D" w14:textId="77777777" w:rsidR="004B18DF" w:rsidRDefault="004B18DF" w:rsidP="004B18DF">
      <w:pPr>
        <w:pStyle w:val="Standard"/>
        <w:jc w:val="both"/>
        <w:rPr>
          <w:rFonts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4B18DF" w:rsidRPr="0024066B" w14:paraId="49A3F9D1" w14:textId="77777777" w:rsidTr="002A2087">
        <w:trPr>
          <w:trHeight w:val="1270"/>
        </w:trPr>
        <w:tc>
          <w:tcPr>
            <w:tcW w:w="10314" w:type="dxa"/>
            <w:shd w:val="clear" w:color="auto" w:fill="C2D69B" w:themeFill="accent3" w:themeFillTint="99"/>
            <w:vAlign w:val="center"/>
          </w:tcPr>
          <w:p w14:paraId="3E472003" w14:textId="24EEDDB0" w:rsidR="004B18DF" w:rsidRPr="0024066B" w:rsidRDefault="004B18DF" w:rsidP="005C73D2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 xml:space="preserve">Kwalifikowany podpis elektroniczny/podpis osobisty/ podpis zaufany złożony przez osobę uprawnioną zgodnie </w:t>
            </w:r>
            <w:r w:rsidR="00BF420C">
              <w:rPr>
                <w:i/>
                <w:sz w:val="21"/>
                <w:szCs w:val="21"/>
              </w:rPr>
              <w:t xml:space="preserve">      </w:t>
            </w:r>
            <w:r w:rsidRPr="0024066B">
              <w:rPr>
                <w:i/>
                <w:sz w:val="21"/>
                <w:szCs w:val="21"/>
              </w:rPr>
              <w:t>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32B3A1E4" w14:textId="77777777" w:rsidR="008C4E75" w:rsidRPr="004B18DF" w:rsidRDefault="008C4E75" w:rsidP="004B18DF">
      <w:pPr>
        <w:spacing w:line="276" w:lineRule="auto"/>
        <w:jc w:val="both"/>
        <w:rPr>
          <w:rFonts w:eastAsia="TimesNewRoman" w:cs="Calibri Light"/>
          <w:sz w:val="22"/>
          <w:szCs w:val="22"/>
        </w:rPr>
      </w:pPr>
    </w:p>
    <w:sectPr w:rsidR="008C4E75" w:rsidRPr="004B18DF">
      <w:headerReference w:type="default" r:id="rId7"/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1275A" w14:textId="77777777" w:rsidR="00145A56" w:rsidRDefault="00145A56">
      <w:r>
        <w:separator/>
      </w:r>
    </w:p>
  </w:endnote>
  <w:endnote w:type="continuationSeparator" w:id="0">
    <w:p w14:paraId="1C6B44D1" w14:textId="77777777" w:rsidR="00145A56" w:rsidRDefault="00145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214B4" w14:textId="77777777" w:rsidR="00145A56" w:rsidRDefault="00145A56">
      <w:r>
        <w:rPr>
          <w:color w:val="000000"/>
        </w:rPr>
        <w:separator/>
      </w:r>
    </w:p>
  </w:footnote>
  <w:footnote w:type="continuationSeparator" w:id="0">
    <w:p w14:paraId="128F445E" w14:textId="77777777" w:rsidR="00145A56" w:rsidRDefault="00145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3F890" w14:textId="37742310" w:rsidR="00146557" w:rsidRPr="00146557" w:rsidRDefault="00D70DC2" w:rsidP="00146557">
    <w:pPr>
      <w:jc w:val="center"/>
      <w:rPr>
        <w:rFonts w:cs="Times New Roman"/>
        <w:bCs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>
      <w:rPr>
        <w:i/>
        <w:sz w:val="16"/>
        <w:szCs w:val="16"/>
      </w:rPr>
      <w:t>pieczywa przeznaczonego</w:t>
    </w:r>
    <w:r w:rsidRPr="0059475E">
      <w:rPr>
        <w:i/>
        <w:sz w:val="16"/>
        <w:szCs w:val="16"/>
      </w:rPr>
      <w:t xml:space="preserve">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9A"/>
    <w:rsid w:val="00086EDC"/>
    <w:rsid w:val="000940A8"/>
    <w:rsid w:val="00145A56"/>
    <w:rsid w:val="00146557"/>
    <w:rsid w:val="00162402"/>
    <w:rsid w:val="001839C6"/>
    <w:rsid w:val="001E344D"/>
    <w:rsid w:val="002A2087"/>
    <w:rsid w:val="002B6116"/>
    <w:rsid w:val="00314562"/>
    <w:rsid w:val="00490431"/>
    <w:rsid w:val="004B18DF"/>
    <w:rsid w:val="005331AF"/>
    <w:rsid w:val="0059215A"/>
    <w:rsid w:val="00737738"/>
    <w:rsid w:val="00782B11"/>
    <w:rsid w:val="007927FE"/>
    <w:rsid w:val="007938A7"/>
    <w:rsid w:val="008C4E75"/>
    <w:rsid w:val="0090729D"/>
    <w:rsid w:val="00A212DD"/>
    <w:rsid w:val="00A3628A"/>
    <w:rsid w:val="00A6043E"/>
    <w:rsid w:val="00AB553A"/>
    <w:rsid w:val="00AC0CF4"/>
    <w:rsid w:val="00B9366E"/>
    <w:rsid w:val="00BF420C"/>
    <w:rsid w:val="00C35986"/>
    <w:rsid w:val="00CA35AC"/>
    <w:rsid w:val="00D70DC2"/>
    <w:rsid w:val="00E111D9"/>
    <w:rsid w:val="00E62397"/>
    <w:rsid w:val="00E67162"/>
    <w:rsid w:val="00F95F10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29209"/>
  <w15:docId w15:val="{6CCBF705-465A-45B7-BD56-C1C27843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link w:val="Nagwek1Znak"/>
    <w:rsid w:val="004B18DF"/>
    <w:pPr>
      <w:outlineLvl w:val="0"/>
    </w:pPr>
    <w:rPr>
      <w:rFonts w:eastAsia="Lucida Sans Unicode" w:cs="Mang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B18DF"/>
    <w:rPr>
      <w:rFonts w:ascii="Arial" w:eastAsia="Lucida Sans Unicode" w:hAnsi="Arial" w:cs="Mang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2025-11-17T12:37:00Z</cp:lastPrinted>
  <dcterms:created xsi:type="dcterms:W3CDTF">2024-11-19T11:49:00Z</dcterms:created>
  <dcterms:modified xsi:type="dcterms:W3CDTF">2025-11-17T12:37:00Z</dcterms:modified>
</cp:coreProperties>
</file>