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59A" w:rsidRDefault="009E53AE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Załącznik nr 8</w:t>
      </w:r>
      <w:r w:rsidR="00E62397" w:rsidRPr="00A0149C">
        <w:rPr>
          <w:b/>
          <w:bCs/>
          <w:sz w:val="22"/>
          <w:szCs w:val="22"/>
        </w:rPr>
        <w:t xml:space="preserve"> do SWZ</w:t>
      </w:r>
    </w:p>
    <w:p w:rsidR="00A0149C" w:rsidRPr="00A0149C" w:rsidRDefault="00A0149C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</w:p>
    <w:p w:rsidR="00A0149C" w:rsidRPr="00A0149C" w:rsidRDefault="004F3C37" w:rsidP="00A0149C">
      <w:pPr>
        <w:pStyle w:val="Standard"/>
        <w:tabs>
          <w:tab w:val="left" w:pos="8498"/>
        </w:tabs>
        <w:spacing w:line="276" w:lineRule="auto"/>
        <w:jc w:val="center"/>
        <w:rPr>
          <w:b/>
          <w:bCs/>
          <w:sz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>
        <w:rPr>
          <w:b/>
          <w:bCs/>
          <w:sz w:val="22"/>
        </w:rPr>
        <w:t>wymianę</w:t>
      </w:r>
      <w:r w:rsidRPr="00D225B3">
        <w:rPr>
          <w:b/>
          <w:bCs/>
          <w:sz w:val="22"/>
        </w:rPr>
        <w:t xml:space="preserve"> istniejących zużytych wykładzin w pokojach mieszkalnych na wykładzinę antypoślizgową z atestem - na parterze i I piętrze w budynku Bursy Szkolnej przy ul. Sikorskiego 7A w Ełku</w:t>
      </w:r>
    </w:p>
    <w:p w:rsidR="00FB459A" w:rsidRDefault="00E62397" w:rsidP="00E67162">
      <w:pPr>
        <w:pStyle w:val="Standard"/>
        <w:tabs>
          <w:tab w:val="left" w:pos="8498"/>
        </w:tabs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  <w:r w:rsidR="00E67162">
        <w:rPr>
          <w:rFonts w:cs="Arial"/>
          <w:b/>
          <w:sz w:val="22"/>
          <w:szCs w:val="22"/>
        </w:rPr>
        <w:tab/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od podmiotu: NIP/PESEL, KRS/CEiDG)</w:t>
      </w:r>
    </w:p>
    <w:p w:rsidR="00FB459A" w:rsidRDefault="00E623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146557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62397">
        <w:rPr>
          <w:rFonts w:cs="Arial"/>
          <w:b/>
          <w:sz w:val="22"/>
          <w:szCs w:val="22"/>
          <w:u w:val="single"/>
        </w:rPr>
        <w:t>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Pr="00146557" w:rsidRDefault="00737738">
      <w:pPr>
        <w:pStyle w:val="Standard"/>
        <w:spacing w:line="276" w:lineRule="auto"/>
        <w:jc w:val="center"/>
        <w:rPr>
          <w:rFonts w:cs="Calibri Light"/>
          <w:b/>
          <w:sz w:val="20"/>
          <w:szCs w:val="20"/>
        </w:rPr>
      </w:pPr>
      <w:r>
        <w:rPr>
          <w:b/>
          <w:sz w:val="20"/>
          <w:szCs w:val="20"/>
        </w:rPr>
        <w:t>(Dz. U. z</w:t>
      </w:r>
      <w:r w:rsidR="00146557" w:rsidRPr="00146557">
        <w:rPr>
          <w:b/>
          <w:sz w:val="20"/>
          <w:szCs w:val="20"/>
        </w:rPr>
        <w:t xml:space="preserve"> 202</w:t>
      </w:r>
      <w:r w:rsidR="009E53AE">
        <w:rPr>
          <w:b/>
          <w:sz w:val="20"/>
          <w:szCs w:val="20"/>
        </w:rPr>
        <w:t>3 r. poz. 984</w:t>
      </w:r>
      <w:r w:rsidR="00146557" w:rsidRPr="00146557">
        <w:rPr>
          <w:b/>
          <w:sz w:val="20"/>
          <w:szCs w:val="20"/>
        </w:rPr>
        <w:t xml:space="preserve"> z</w:t>
      </w:r>
      <w:r w:rsidR="009E53AE">
        <w:rPr>
          <w:b/>
          <w:sz w:val="20"/>
          <w:szCs w:val="20"/>
        </w:rPr>
        <w:t>e</w:t>
      </w:r>
      <w:r w:rsidR="00146557" w:rsidRPr="00146557">
        <w:rPr>
          <w:b/>
          <w:sz w:val="20"/>
          <w:szCs w:val="20"/>
        </w:rPr>
        <w:t xml:space="preserve"> zm.)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9E53AE">
      <w:pPr>
        <w:pStyle w:val="Standard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 </w:t>
      </w:r>
      <w:r w:rsidR="004F3C37" w:rsidRPr="000D1040">
        <w:rPr>
          <w:rFonts w:cs="Times New Roman"/>
          <w:b/>
          <w:bCs/>
          <w:sz w:val="22"/>
          <w:szCs w:val="22"/>
        </w:rPr>
        <w:t xml:space="preserve">na </w:t>
      </w:r>
      <w:r w:rsidR="004F3C37">
        <w:rPr>
          <w:b/>
          <w:bCs/>
          <w:sz w:val="22"/>
        </w:rPr>
        <w:t>wymianę</w:t>
      </w:r>
      <w:r w:rsidR="004F3C37" w:rsidRPr="00D225B3">
        <w:rPr>
          <w:b/>
          <w:bCs/>
          <w:sz w:val="22"/>
        </w:rPr>
        <w:t xml:space="preserve"> istniejących zużytych wykładzin w pokojach mieszkalnych na wykładzinę antypoślizgową z atestem - na parterze i I piętrze w budynku Bursy Szkolnej przy ul. Sikorskiego 7A w Ełku</w:t>
      </w:r>
      <w:bookmarkStart w:id="0" w:name="_GoBack"/>
      <w:bookmarkEnd w:id="0"/>
      <w:r w:rsidR="00A0149C">
        <w:rPr>
          <w:rFonts w:eastAsia="TimesNewRoman" w:cs="Calibri Light"/>
          <w:sz w:val="22"/>
          <w:szCs w:val="22"/>
        </w:rPr>
        <w:t>, w </w:t>
      </w:r>
      <w:r w:rsidRPr="00146557">
        <w:rPr>
          <w:rFonts w:eastAsia="TimesNewRoman" w:cs="Calibri Light"/>
          <w:sz w:val="22"/>
          <w:szCs w:val="22"/>
        </w:rPr>
        <w:t>zakresie określonym w art. 108 ust. 1 pkt 5</w:t>
      </w:r>
      <w:r w:rsidR="009E53AE">
        <w:rPr>
          <w:rFonts w:eastAsia="TimesNewRoman" w:cs="Calibri Light"/>
          <w:sz w:val="22"/>
          <w:szCs w:val="22"/>
        </w:rPr>
        <w:t xml:space="preserve"> ustawy z </w:t>
      </w:r>
      <w:r w:rsidRPr="00146557">
        <w:rPr>
          <w:rFonts w:eastAsia="TimesNewRoman" w:cs="Calibri Light"/>
          <w:sz w:val="22"/>
          <w:szCs w:val="22"/>
        </w:rPr>
        <w:t>dnia 11 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konkurencji i konsumentów (Dz. U. z 2021 r. poz. 275),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(Dz. U. z 2021 r. poz. 275),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146557" w:rsidRDefault="00E62397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46557" w:rsidRPr="0024066B" w:rsidTr="009E53AE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146557" w:rsidRPr="0024066B" w:rsidRDefault="00146557" w:rsidP="00DC020F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146557" w:rsidRDefault="00146557" w:rsidP="00DC020F">
            <w:pPr>
              <w:jc w:val="center"/>
              <w:rPr>
                <w:sz w:val="21"/>
                <w:szCs w:val="21"/>
              </w:rPr>
            </w:pPr>
          </w:p>
          <w:p w:rsidR="00146557" w:rsidRPr="0024066B" w:rsidRDefault="00146557" w:rsidP="00DC020F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B459A" w:rsidRDefault="00FB459A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</w:p>
    <w:sectPr w:rsidR="00FB459A"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1A4" w:rsidRDefault="004C31A4">
      <w:r>
        <w:separator/>
      </w:r>
    </w:p>
  </w:endnote>
  <w:endnote w:type="continuationSeparator" w:id="0">
    <w:p w:rsidR="004C31A4" w:rsidRDefault="004C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1A4" w:rsidRDefault="004C31A4">
      <w:r>
        <w:rPr>
          <w:color w:val="000000"/>
        </w:rPr>
        <w:separator/>
      </w:r>
    </w:p>
  </w:footnote>
  <w:footnote w:type="continuationSeparator" w:id="0">
    <w:p w:rsidR="004C31A4" w:rsidRDefault="004C3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146557"/>
    <w:rsid w:val="001B7514"/>
    <w:rsid w:val="004C31A4"/>
    <w:rsid w:val="004F3C37"/>
    <w:rsid w:val="006B12D9"/>
    <w:rsid w:val="00737738"/>
    <w:rsid w:val="007F154F"/>
    <w:rsid w:val="00930521"/>
    <w:rsid w:val="009E53AE"/>
    <w:rsid w:val="00A0149C"/>
    <w:rsid w:val="00A212DD"/>
    <w:rsid w:val="00A3628A"/>
    <w:rsid w:val="00BA20CF"/>
    <w:rsid w:val="00E62397"/>
    <w:rsid w:val="00E67162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2FC93-85EC-458D-B047-4C97AFDC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3</cp:revision>
  <cp:lastPrinted>2023-08-28T08:44:00Z</cp:lastPrinted>
  <dcterms:created xsi:type="dcterms:W3CDTF">2023-08-28T08:44:00Z</dcterms:created>
  <dcterms:modified xsi:type="dcterms:W3CDTF">2023-10-02T09:22:00Z</dcterms:modified>
</cp:coreProperties>
</file>